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498D" w14:textId="41ADB193" w:rsidR="00962FA9" w:rsidRPr="00962FA9" w:rsidRDefault="00403449" w:rsidP="00962FA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56F407" wp14:editId="7F303BF1">
            <wp:simplePos x="0" y="0"/>
            <wp:positionH relativeFrom="column">
              <wp:posOffset>1189355</wp:posOffset>
            </wp:positionH>
            <wp:positionV relativeFrom="paragraph">
              <wp:posOffset>-264795</wp:posOffset>
            </wp:positionV>
            <wp:extent cx="1718310" cy="600710"/>
            <wp:effectExtent l="0" t="0" r="0" b="8890"/>
            <wp:wrapNone/>
            <wp:docPr id="5" name="Image 5" descr="Une image contenant texte, Police, Graphique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8CB93442-6804-4FE2-9D9C-75F03C4162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Police, Graphique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8CB93442-6804-4FE2-9D9C-75F03C4162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99CEEE6" wp14:editId="3E090D2F">
            <wp:simplePos x="0" y="0"/>
            <wp:positionH relativeFrom="column">
              <wp:posOffset>3068955</wp:posOffset>
            </wp:positionH>
            <wp:positionV relativeFrom="paragraph">
              <wp:posOffset>-334645</wp:posOffset>
            </wp:positionV>
            <wp:extent cx="1466850" cy="733425"/>
            <wp:effectExtent l="0" t="0" r="0" b="9525"/>
            <wp:wrapNone/>
            <wp:docPr id="4" name="Image 4" descr="Une image contenant cout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outeau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5BD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458A386" wp14:editId="2C59D098">
            <wp:simplePos x="0" y="0"/>
            <wp:positionH relativeFrom="margin">
              <wp:posOffset>4607560</wp:posOffset>
            </wp:positionH>
            <wp:positionV relativeFrom="paragraph">
              <wp:posOffset>-389890</wp:posOffset>
            </wp:positionV>
            <wp:extent cx="1931035" cy="6045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93F" w:rsidRPr="00962FA9">
        <w:rPr>
          <w:b/>
          <w:noProof/>
          <w:sz w:val="96"/>
          <w:szCs w:val="96"/>
          <w:u w:val="single"/>
        </w:rPr>
        <w:drawing>
          <wp:anchor distT="0" distB="0" distL="114300" distR="114300" simplePos="0" relativeHeight="251659264" behindDoc="0" locked="0" layoutInCell="1" allowOverlap="1" wp14:anchorId="6E19C4D1" wp14:editId="4839D02C">
            <wp:simplePos x="0" y="0"/>
            <wp:positionH relativeFrom="column">
              <wp:posOffset>-499745</wp:posOffset>
            </wp:positionH>
            <wp:positionV relativeFrom="paragraph">
              <wp:posOffset>-591820</wp:posOffset>
            </wp:positionV>
            <wp:extent cx="1189355" cy="1196340"/>
            <wp:effectExtent l="0" t="0" r="0" b="3810"/>
            <wp:wrapNone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9CB2A4" w14:textId="77777777" w:rsidR="00845310" w:rsidRDefault="00845310" w:rsidP="005C5249">
      <w:pPr>
        <w:jc w:val="center"/>
        <w:rPr>
          <w:b/>
          <w:sz w:val="32"/>
          <w:szCs w:val="32"/>
        </w:rPr>
      </w:pPr>
    </w:p>
    <w:p w14:paraId="587E1744" w14:textId="04706E7F" w:rsidR="00C83D13" w:rsidRPr="005C5249" w:rsidRDefault="009A3421" w:rsidP="005C5249">
      <w:pPr>
        <w:jc w:val="center"/>
        <w:rPr>
          <w:b/>
          <w:sz w:val="32"/>
          <w:szCs w:val="32"/>
        </w:rPr>
      </w:pPr>
      <w:r w:rsidRPr="005C5249">
        <w:rPr>
          <w:b/>
          <w:sz w:val="32"/>
          <w:szCs w:val="32"/>
        </w:rPr>
        <w:t xml:space="preserve">Tombola </w:t>
      </w:r>
      <w:r w:rsidR="00631FE1">
        <w:rPr>
          <w:b/>
          <w:sz w:val="32"/>
          <w:szCs w:val="32"/>
        </w:rPr>
        <w:t>org</w:t>
      </w:r>
      <w:r w:rsidR="00C40496">
        <w:rPr>
          <w:b/>
          <w:sz w:val="32"/>
          <w:szCs w:val="32"/>
        </w:rPr>
        <w:t xml:space="preserve">anisée à l’occasion du Forum des associations du samedi </w:t>
      </w:r>
      <w:r w:rsidR="0028758A">
        <w:rPr>
          <w:b/>
          <w:sz w:val="32"/>
          <w:szCs w:val="32"/>
        </w:rPr>
        <w:t>0</w:t>
      </w:r>
      <w:r w:rsidR="00C40496">
        <w:rPr>
          <w:b/>
          <w:sz w:val="32"/>
          <w:szCs w:val="32"/>
        </w:rPr>
        <w:t xml:space="preserve">2 septembre 2023 et </w:t>
      </w:r>
      <w:r w:rsidRPr="005C5249">
        <w:rPr>
          <w:b/>
          <w:sz w:val="32"/>
          <w:szCs w:val="32"/>
        </w:rPr>
        <w:t>de la jo</w:t>
      </w:r>
      <w:r w:rsidR="00372014">
        <w:rPr>
          <w:b/>
          <w:sz w:val="32"/>
          <w:szCs w:val="32"/>
        </w:rPr>
        <w:t xml:space="preserve">urnée porte ouverte du samedi </w:t>
      </w:r>
      <w:r w:rsidR="0034504A">
        <w:rPr>
          <w:b/>
          <w:sz w:val="32"/>
          <w:szCs w:val="32"/>
        </w:rPr>
        <w:t>0</w:t>
      </w:r>
      <w:r w:rsidR="0028758A">
        <w:rPr>
          <w:b/>
          <w:sz w:val="32"/>
          <w:szCs w:val="32"/>
        </w:rPr>
        <w:t>9</w:t>
      </w:r>
      <w:r w:rsidR="00372014">
        <w:rPr>
          <w:b/>
          <w:sz w:val="32"/>
          <w:szCs w:val="32"/>
        </w:rPr>
        <w:t xml:space="preserve"> septembre 20</w:t>
      </w:r>
      <w:r w:rsidR="0034504A">
        <w:rPr>
          <w:b/>
          <w:sz w:val="32"/>
          <w:szCs w:val="32"/>
        </w:rPr>
        <w:t>2</w:t>
      </w:r>
      <w:r w:rsidR="0028758A">
        <w:rPr>
          <w:b/>
          <w:sz w:val="32"/>
          <w:szCs w:val="32"/>
        </w:rPr>
        <w:t>3</w:t>
      </w:r>
    </w:p>
    <w:p w14:paraId="784F75CC" w14:textId="513D02A0" w:rsidR="00E740D3" w:rsidRDefault="0081754C" w:rsidP="00E740D3">
      <w:pPr>
        <w:jc w:val="center"/>
      </w:pPr>
      <w:r w:rsidRPr="00E740D3">
        <w:rPr>
          <w:b/>
          <w:sz w:val="96"/>
          <w:szCs w:val="96"/>
          <w:u w:val="single"/>
        </w:rPr>
        <w:t>Règlement</w:t>
      </w:r>
      <w:r w:rsidR="009A3421" w:rsidRPr="00E740D3">
        <w:rPr>
          <w:b/>
          <w:sz w:val="96"/>
          <w:szCs w:val="96"/>
          <w:u w:val="single"/>
        </w:rPr>
        <w:t xml:space="preserve"> du jeu</w:t>
      </w:r>
      <w:r w:rsidR="009A3421">
        <w:t> </w:t>
      </w:r>
    </w:p>
    <w:p w14:paraId="1B671B1B" w14:textId="600F7214" w:rsidR="003C67B0" w:rsidRDefault="00523193" w:rsidP="00845310">
      <w:pPr>
        <w:jc w:val="center"/>
      </w:pPr>
      <w:r>
        <w:t xml:space="preserve">Une </w:t>
      </w:r>
      <w:r w:rsidR="009A3421">
        <w:t xml:space="preserve">tombola </w:t>
      </w:r>
      <w:r>
        <w:t xml:space="preserve">« gratuite » </w:t>
      </w:r>
      <w:r w:rsidR="009A3421">
        <w:t>est ouverte à tous les participants qui s’essayeront à une séance d’initiation au tir à l’arc proposé</w:t>
      </w:r>
      <w:r w:rsidR="0081754C">
        <w:t>e</w:t>
      </w:r>
      <w:r w:rsidR="009A3421">
        <w:t xml:space="preserve"> dans le cadre </w:t>
      </w:r>
      <w:r w:rsidR="0028758A">
        <w:t xml:space="preserve">du Forum des associations et </w:t>
      </w:r>
      <w:r w:rsidR="009A3421">
        <w:t xml:space="preserve">de </w:t>
      </w:r>
      <w:r w:rsidR="0028758A">
        <w:t>la</w:t>
      </w:r>
      <w:r w:rsidR="009A3421">
        <w:t xml:space="preserve"> journée porte</w:t>
      </w:r>
      <w:r w:rsidR="007F29CE">
        <w:t>s</w:t>
      </w:r>
      <w:r w:rsidR="009A3421">
        <w:t xml:space="preserve"> ouverte</w:t>
      </w:r>
      <w:r w:rsidR="007F29CE">
        <w:t>s</w:t>
      </w:r>
      <w:r w:rsidR="00D47CF3">
        <w:t xml:space="preserve"> du 02 et 09 septembre 2023</w:t>
      </w:r>
      <w:r w:rsidR="009A3421">
        <w:t xml:space="preserve">. </w:t>
      </w:r>
      <w:r>
        <w:t>Les membres de l’association, ainsi que t</w:t>
      </w:r>
      <w:r w:rsidR="005816FE">
        <w:t>ous</w:t>
      </w:r>
      <w:r w:rsidR="003C67B0">
        <w:t xml:space="preserve"> </w:t>
      </w:r>
      <w:r w:rsidR="005816FE">
        <w:t xml:space="preserve">les </w:t>
      </w:r>
      <w:r w:rsidR="003C67B0">
        <w:t xml:space="preserve">licenciés FFTA </w:t>
      </w:r>
      <w:r w:rsidR="005816FE">
        <w:t>peuven</w:t>
      </w:r>
      <w:r w:rsidR="005C5249">
        <w:t xml:space="preserve">t participer </w:t>
      </w:r>
      <w:r w:rsidR="007F29CE">
        <w:t xml:space="preserve">au forum et </w:t>
      </w:r>
      <w:r w:rsidR="005C5249">
        <w:t>à la journée porte</w:t>
      </w:r>
      <w:r w:rsidR="007F29CE">
        <w:t>s</w:t>
      </w:r>
      <w:r w:rsidR="005C5249">
        <w:t xml:space="preserve"> ouverte</w:t>
      </w:r>
      <w:r w:rsidR="007F29CE">
        <w:t>s</w:t>
      </w:r>
      <w:r w:rsidR="005C5249">
        <w:t xml:space="preserve">, mais </w:t>
      </w:r>
      <w:r w:rsidR="003C67B0">
        <w:t xml:space="preserve">ne pourront pas prétendre participer </w:t>
      </w:r>
      <w:r w:rsidR="005C5249">
        <w:t>à la tombola.</w:t>
      </w:r>
    </w:p>
    <w:p w14:paraId="5D87A85C" w14:textId="6CE380BB" w:rsidR="009A3421" w:rsidRPr="007F29CE" w:rsidRDefault="009A3421" w:rsidP="00845310">
      <w:pPr>
        <w:jc w:val="center"/>
        <w:rPr>
          <w:b/>
          <w:bCs/>
        </w:rPr>
      </w:pPr>
      <w:r w:rsidRPr="007F29CE">
        <w:rPr>
          <w:b/>
          <w:bCs/>
        </w:rPr>
        <w:t>Pour participer au tirage de la tombola, chaque participant devra compléter la feuille de renseignement (Nom, Prénom, adresse mail, téléphone, âge,</w:t>
      </w:r>
      <w:r w:rsidR="00D82B61" w:rsidRPr="007F29CE">
        <w:rPr>
          <w:b/>
          <w:bCs/>
        </w:rPr>
        <w:t xml:space="preserve"> code postal + ville,</w:t>
      </w:r>
      <w:r w:rsidRPr="007F29CE">
        <w:rPr>
          <w:b/>
          <w:bCs/>
        </w:rPr>
        <w:t xml:space="preserve"> N° du ticket de tombola)</w:t>
      </w:r>
      <w:r w:rsidR="00704E31" w:rsidRPr="007F29CE">
        <w:rPr>
          <w:b/>
          <w:bCs/>
        </w:rPr>
        <w:t xml:space="preserve"> à l’issue de sa séance d’essai</w:t>
      </w:r>
      <w:r w:rsidR="007F29CE" w:rsidRPr="007F29CE">
        <w:rPr>
          <w:b/>
          <w:bCs/>
        </w:rPr>
        <w:t>.</w:t>
      </w:r>
    </w:p>
    <w:p w14:paraId="3852AB30" w14:textId="54B1B45B" w:rsidR="009A3421" w:rsidRDefault="009A3421" w:rsidP="00845310">
      <w:pPr>
        <w:jc w:val="center"/>
      </w:pPr>
      <w:r>
        <w:t xml:space="preserve">A l’issue </w:t>
      </w:r>
      <w:r w:rsidR="003D195D">
        <w:t xml:space="preserve">du Forum des associations et </w:t>
      </w:r>
      <w:r>
        <w:t>de la journée porte</w:t>
      </w:r>
      <w:r w:rsidR="003D195D">
        <w:t xml:space="preserve">s </w:t>
      </w:r>
      <w:r>
        <w:t>ouverte</w:t>
      </w:r>
      <w:r w:rsidR="003D195D">
        <w:t>s</w:t>
      </w:r>
      <w:r>
        <w:t>, un tirage au sort sera réalisé et donnera lieu à l’attribution de lots (voir liste ci-dessous).</w:t>
      </w:r>
    </w:p>
    <w:p w14:paraId="567E1B24" w14:textId="77777777" w:rsidR="009A3421" w:rsidRDefault="009A3421" w:rsidP="00845310">
      <w:pPr>
        <w:spacing w:after="0"/>
        <w:jc w:val="center"/>
      </w:pPr>
      <w:r>
        <w:t>Les personnes absentes lors du tirage au sort seront contactées afin de venir récupérer leur lot.</w:t>
      </w:r>
    </w:p>
    <w:p w14:paraId="3EE41197" w14:textId="5E647773" w:rsidR="00E6593D" w:rsidRDefault="00E740D3" w:rsidP="00845310">
      <w:pPr>
        <w:spacing w:after="0"/>
        <w:jc w:val="center"/>
      </w:pPr>
      <w:r>
        <w:t xml:space="preserve"> La liste des gagnants sera affichée à l’issue du tirage dans la vitrine extérieure à l’entrée du jeu d’arc.</w:t>
      </w:r>
    </w:p>
    <w:p w14:paraId="4E839BB5" w14:textId="32AFEE7C" w:rsidR="00D82B61" w:rsidRDefault="00D82B61" w:rsidP="00845310">
      <w:pPr>
        <w:spacing w:after="0"/>
        <w:jc w:val="center"/>
      </w:pPr>
      <w:r>
        <w:t xml:space="preserve">Les lots pourront être récupérés au jeu d’arc pendant les horaires d’ouverture et jusqu’au </w:t>
      </w:r>
      <w:r w:rsidR="00386C37">
        <w:t xml:space="preserve">mercredi  </w:t>
      </w:r>
      <w:r w:rsidR="00182100">
        <w:t>20</w:t>
      </w:r>
      <w:r w:rsidR="00386C37">
        <w:t xml:space="preserve"> </w:t>
      </w:r>
      <w:r>
        <w:t>septembre 20</w:t>
      </w:r>
      <w:r w:rsidR="00386C37">
        <w:t>2</w:t>
      </w:r>
      <w:r w:rsidR="00182100">
        <w:t xml:space="preserve">3. </w:t>
      </w:r>
      <w:r>
        <w:t>Passé cette date, les lots seront remis en jeu pour une prochaine tombola.</w:t>
      </w:r>
    </w:p>
    <w:p w14:paraId="29F93E08" w14:textId="77777777" w:rsidR="00E6593D" w:rsidRPr="00182100" w:rsidRDefault="00E6593D" w:rsidP="00845310">
      <w:pPr>
        <w:spacing w:after="0"/>
        <w:jc w:val="center"/>
        <w:rPr>
          <w:sz w:val="16"/>
          <w:szCs w:val="16"/>
        </w:rPr>
      </w:pPr>
    </w:p>
    <w:p w14:paraId="59CD7320" w14:textId="77777777" w:rsidR="00E6593D" w:rsidRPr="00962FA9" w:rsidRDefault="00845310" w:rsidP="00845310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Liste des lots</w:t>
      </w:r>
    </w:p>
    <w:p w14:paraId="39C671A3" w14:textId="77777777" w:rsidR="00E6593D" w:rsidRPr="00DE5E29" w:rsidRDefault="00E6593D" w:rsidP="00E6593D">
      <w:pPr>
        <w:spacing w:after="0"/>
        <w:rPr>
          <w:sz w:val="16"/>
          <w:szCs w:val="16"/>
        </w:rPr>
      </w:pPr>
    </w:p>
    <w:p w14:paraId="0D0239FB" w14:textId="4D0C5DB2" w:rsidR="00E6593D" w:rsidRPr="00DE5E29" w:rsidRDefault="00E6593D" w:rsidP="00DE5E29">
      <w:pPr>
        <w:pStyle w:val="Paragraphedeliste"/>
        <w:numPr>
          <w:ilvl w:val="0"/>
          <w:numId w:val="2"/>
        </w:numPr>
        <w:spacing w:after="0"/>
        <w:rPr>
          <w:sz w:val="16"/>
          <w:szCs w:val="16"/>
        </w:rPr>
      </w:pPr>
      <w:r w:rsidRPr="00DE5E29">
        <w:rPr>
          <w:sz w:val="16"/>
          <w:szCs w:val="16"/>
        </w:rPr>
        <w:t>Une réduction de 50% sur une licence loisirs</w:t>
      </w:r>
      <w:r w:rsidR="00182100">
        <w:rPr>
          <w:sz w:val="16"/>
          <w:szCs w:val="16"/>
        </w:rPr>
        <w:t xml:space="preserve"> ou une </w:t>
      </w:r>
      <w:r w:rsidR="00182100" w:rsidRPr="00DE5E29">
        <w:rPr>
          <w:sz w:val="16"/>
          <w:szCs w:val="16"/>
        </w:rPr>
        <w:t>réduction de 50€ sur une licence jeune</w:t>
      </w:r>
      <w:r w:rsidR="00DE5E29" w:rsidRPr="00DE5E29">
        <w:rPr>
          <w:sz w:val="16"/>
          <w:szCs w:val="16"/>
        </w:rPr>
        <w:t xml:space="preserve"> + Une assiette « Bouquet Provincial de 1999 » </w:t>
      </w:r>
    </w:p>
    <w:p w14:paraId="195B26E4" w14:textId="77777777" w:rsidR="00182100" w:rsidRPr="00DE5E29" w:rsidRDefault="00182100" w:rsidP="00182100">
      <w:pPr>
        <w:pStyle w:val="Paragraphedeliste"/>
        <w:numPr>
          <w:ilvl w:val="0"/>
          <w:numId w:val="2"/>
        </w:numPr>
        <w:spacing w:after="0"/>
        <w:rPr>
          <w:sz w:val="16"/>
          <w:szCs w:val="16"/>
        </w:rPr>
      </w:pPr>
      <w:r w:rsidRPr="00DE5E29">
        <w:rPr>
          <w:sz w:val="16"/>
          <w:szCs w:val="16"/>
        </w:rPr>
        <w:t>Une réduction de 50% sur une licence loisirs</w:t>
      </w:r>
      <w:r>
        <w:rPr>
          <w:sz w:val="16"/>
          <w:szCs w:val="16"/>
        </w:rPr>
        <w:t xml:space="preserve"> ou une </w:t>
      </w:r>
      <w:r w:rsidRPr="00DE5E29">
        <w:rPr>
          <w:sz w:val="16"/>
          <w:szCs w:val="16"/>
        </w:rPr>
        <w:t xml:space="preserve">réduction de 50€ sur une licence jeune + Une assiette « Bouquet Provincial de 1999 » </w:t>
      </w:r>
    </w:p>
    <w:p w14:paraId="5970EFEA" w14:textId="7F62DCC5" w:rsidR="00E6593D" w:rsidRPr="00DE5E29" w:rsidRDefault="00DE5E29" w:rsidP="00E6593D">
      <w:pPr>
        <w:pStyle w:val="Paragraphedeliste"/>
        <w:numPr>
          <w:ilvl w:val="0"/>
          <w:numId w:val="2"/>
        </w:numPr>
        <w:spacing w:after="0"/>
        <w:rPr>
          <w:sz w:val="16"/>
          <w:szCs w:val="16"/>
        </w:rPr>
      </w:pPr>
      <w:r w:rsidRPr="00DE5E29">
        <w:rPr>
          <w:sz w:val="16"/>
          <w:szCs w:val="16"/>
        </w:rPr>
        <w:t xml:space="preserve">Un MUG  + </w:t>
      </w:r>
      <w:r w:rsidR="00E6593D" w:rsidRPr="00DE5E29">
        <w:rPr>
          <w:sz w:val="16"/>
          <w:szCs w:val="16"/>
        </w:rPr>
        <w:t xml:space="preserve">Une réduction de 50€ sur une licence jeune </w:t>
      </w:r>
      <w:r w:rsidR="00182100">
        <w:rPr>
          <w:sz w:val="16"/>
          <w:szCs w:val="16"/>
        </w:rPr>
        <w:t xml:space="preserve">ou une </w:t>
      </w:r>
      <w:r w:rsidR="00182100" w:rsidRPr="00DE5E29">
        <w:rPr>
          <w:sz w:val="16"/>
          <w:szCs w:val="16"/>
        </w:rPr>
        <w:t>réduction de 50% sur une licence loisirs</w:t>
      </w:r>
    </w:p>
    <w:p w14:paraId="62BF1A86" w14:textId="21D61C12" w:rsidR="00845310" w:rsidRPr="00182100" w:rsidRDefault="00DE5E29" w:rsidP="00845310">
      <w:pPr>
        <w:pStyle w:val="Paragraphedeliste"/>
        <w:numPr>
          <w:ilvl w:val="0"/>
          <w:numId w:val="2"/>
        </w:numPr>
        <w:spacing w:after="0"/>
        <w:rPr>
          <w:sz w:val="16"/>
          <w:szCs w:val="16"/>
        </w:rPr>
      </w:pPr>
      <w:r w:rsidRPr="00182100">
        <w:rPr>
          <w:sz w:val="16"/>
          <w:szCs w:val="16"/>
        </w:rPr>
        <w:t xml:space="preserve">Un MUG  + </w:t>
      </w:r>
      <w:r w:rsidR="00182100" w:rsidRPr="00DE5E29">
        <w:rPr>
          <w:sz w:val="16"/>
          <w:szCs w:val="16"/>
        </w:rPr>
        <w:t xml:space="preserve">Une réduction de 50€ sur une licence jeune </w:t>
      </w:r>
      <w:r w:rsidR="00182100">
        <w:rPr>
          <w:sz w:val="16"/>
          <w:szCs w:val="16"/>
        </w:rPr>
        <w:t xml:space="preserve">ou une </w:t>
      </w:r>
      <w:r w:rsidR="00182100" w:rsidRPr="00DE5E29">
        <w:rPr>
          <w:sz w:val="16"/>
          <w:szCs w:val="16"/>
        </w:rPr>
        <w:t>réduction de 50% sur une licence loisirs</w:t>
      </w:r>
      <w:r w:rsidR="00182100" w:rsidRPr="00182100">
        <w:rPr>
          <w:sz w:val="16"/>
          <w:szCs w:val="16"/>
        </w:rPr>
        <w:t xml:space="preserve"> </w:t>
      </w:r>
    </w:p>
    <w:p w14:paraId="586967DC" w14:textId="77777777" w:rsidR="00845310" w:rsidRPr="00DE5E29" w:rsidRDefault="00845310" w:rsidP="00845310">
      <w:pPr>
        <w:pStyle w:val="Paragraphedeliste"/>
        <w:numPr>
          <w:ilvl w:val="0"/>
          <w:numId w:val="2"/>
        </w:numPr>
        <w:spacing w:after="0"/>
        <w:rPr>
          <w:sz w:val="16"/>
          <w:szCs w:val="16"/>
        </w:rPr>
      </w:pPr>
      <w:r w:rsidRPr="00DE5E29">
        <w:rPr>
          <w:sz w:val="16"/>
          <w:szCs w:val="16"/>
        </w:rPr>
        <w:t>Un MUG</w:t>
      </w:r>
    </w:p>
    <w:p w14:paraId="5EC25350" w14:textId="77777777" w:rsidR="00372014" w:rsidRDefault="00372014" w:rsidP="00372014">
      <w:pPr>
        <w:pStyle w:val="Paragraphedeliste"/>
        <w:numPr>
          <w:ilvl w:val="0"/>
          <w:numId w:val="2"/>
        </w:numPr>
        <w:spacing w:after="0"/>
        <w:rPr>
          <w:sz w:val="16"/>
          <w:szCs w:val="16"/>
          <w:lang w:val="en-US"/>
        </w:rPr>
      </w:pPr>
      <w:r w:rsidRPr="00845310">
        <w:rPr>
          <w:sz w:val="16"/>
          <w:szCs w:val="16"/>
          <w:lang w:val="en-US"/>
        </w:rPr>
        <w:t>Lot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Crédit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Agricole</w:t>
      </w:r>
      <w:r>
        <w:rPr>
          <w:sz w:val="16"/>
          <w:szCs w:val="16"/>
          <w:lang w:val="en-US"/>
        </w:rPr>
        <w:t xml:space="preserve"> IDF</w:t>
      </w:r>
    </w:p>
    <w:p w14:paraId="60030F95" w14:textId="77777777" w:rsidR="00372014" w:rsidRDefault="00372014" w:rsidP="00372014">
      <w:pPr>
        <w:pStyle w:val="Paragraphedeliste"/>
        <w:numPr>
          <w:ilvl w:val="0"/>
          <w:numId w:val="2"/>
        </w:numPr>
        <w:spacing w:after="0"/>
        <w:rPr>
          <w:sz w:val="16"/>
          <w:szCs w:val="16"/>
          <w:lang w:val="en-US"/>
        </w:rPr>
      </w:pPr>
      <w:r w:rsidRPr="00845310">
        <w:rPr>
          <w:sz w:val="16"/>
          <w:szCs w:val="16"/>
          <w:lang w:val="en-US"/>
        </w:rPr>
        <w:t>Lot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Crédit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Agricole</w:t>
      </w:r>
      <w:r>
        <w:rPr>
          <w:sz w:val="16"/>
          <w:szCs w:val="16"/>
          <w:lang w:val="en-US"/>
        </w:rPr>
        <w:t xml:space="preserve"> IDF</w:t>
      </w:r>
    </w:p>
    <w:p w14:paraId="7079BA11" w14:textId="77777777" w:rsidR="00845310" w:rsidRDefault="00845310" w:rsidP="00845310">
      <w:pPr>
        <w:pStyle w:val="Paragraphedeliste"/>
        <w:numPr>
          <w:ilvl w:val="0"/>
          <w:numId w:val="2"/>
        </w:numPr>
        <w:spacing w:after="0"/>
        <w:rPr>
          <w:sz w:val="16"/>
          <w:szCs w:val="16"/>
          <w:lang w:val="en-US"/>
        </w:rPr>
      </w:pPr>
      <w:r w:rsidRPr="00845310">
        <w:rPr>
          <w:sz w:val="16"/>
          <w:szCs w:val="16"/>
          <w:lang w:val="en-US"/>
        </w:rPr>
        <w:t>Lot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Crédit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Agricole</w:t>
      </w:r>
      <w:r>
        <w:rPr>
          <w:sz w:val="16"/>
          <w:szCs w:val="16"/>
          <w:lang w:val="en-US"/>
        </w:rPr>
        <w:t xml:space="preserve"> IDF</w:t>
      </w:r>
    </w:p>
    <w:p w14:paraId="3057990A" w14:textId="77777777" w:rsidR="00845310" w:rsidRPr="00DE5E29" w:rsidRDefault="00845310" w:rsidP="00845310">
      <w:pPr>
        <w:pStyle w:val="Paragraphedeliste"/>
        <w:numPr>
          <w:ilvl w:val="0"/>
          <w:numId w:val="2"/>
        </w:numPr>
        <w:spacing w:after="0"/>
        <w:rPr>
          <w:sz w:val="16"/>
          <w:szCs w:val="16"/>
        </w:rPr>
      </w:pPr>
      <w:r w:rsidRPr="00DE5E29">
        <w:rPr>
          <w:sz w:val="16"/>
          <w:szCs w:val="16"/>
        </w:rPr>
        <w:t>Une assiette « Bouquet Provincial de 1999 »</w:t>
      </w:r>
    </w:p>
    <w:p w14:paraId="2B96F43E" w14:textId="77777777" w:rsidR="00845310" w:rsidRPr="00DE5E29" w:rsidRDefault="00845310" w:rsidP="00845310">
      <w:pPr>
        <w:pStyle w:val="Paragraphedeliste"/>
        <w:numPr>
          <w:ilvl w:val="0"/>
          <w:numId w:val="2"/>
        </w:numPr>
        <w:spacing w:after="0"/>
        <w:rPr>
          <w:sz w:val="16"/>
          <w:szCs w:val="16"/>
        </w:rPr>
      </w:pPr>
      <w:r w:rsidRPr="00DE5E29">
        <w:rPr>
          <w:sz w:val="16"/>
          <w:szCs w:val="16"/>
        </w:rPr>
        <w:t>Un MUG</w:t>
      </w:r>
    </w:p>
    <w:p w14:paraId="5924BFAB" w14:textId="77777777" w:rsidR="00845310" w:rsidRPr="00845310" w:rsidRDefault="00845310" w:rsidP="00845310">
      <w:pPr>
        <w:pStyle w:val="Paragraphedeliste"/>
        <w:numPr>
          <w:ilvl w:val="0"/>
          <w:numId w:val="2"/>
        </w:numPr>
        <w:spacing w:after="0"/>
        <w:rPr>
          <w:sz w:val="16"/>
          <w:szCs w:val="16"/>
          <w:lang w:val="en-US"/>
        </w:rPr>
      </w:pPr>
      <w:r w:rsidRPr="00845310">
        <w:rPr>
          <w:sz w:val="16"/>
          <w:szCs w:val="16"/>
          <w:lang w:val="en-US"/>
        </w:rPr>
        <w:t>Lot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Crédit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Agricole</w:t>
      </w:r>
      <w:r>
        <w:rPr>
          <w:sz w:val="16"/>
          <w:szCs w:val="16"/>
          <w:lang w:val="en-US"/>
        </w:rPr>
        <w:t xml:space="preserve"> IDF</w:t>
      </w:r>
    </w:p>
    <w:p w14:paraId="521D8B93" w14:textId="77777777" w:rsidR="00845310" w:rsidRPr="00845310" w:rsidRDefault="00845310" w:rsidP="00845310">
      <w:pPr>
        <w:pStyle w:val="Paragraphedeliste"/>
        <w:numPr>
          <w:ilvl w:val="0"/>
          <w:numId w:val="2"/>
        </w:numPr>
        <w:spacing w:after="0"/>
        <w:rPr>
          <w:sz w:val="16"/>
          <w:szCs w:val="16"/>
          <w:lang w:val="en-US"/>
        </w:rPr>
      </w:pPr>
      <w:r w:rsidRPr="00845310">
        <w:rPr>
          <w:sz w:val="16"/>
          <w:szCs w:val="16"/>
          <w:lang w:val="en-US"/>
        </w:rPr>
        <w:t>Lot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Crédit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Agricole</w:t>
      </w:r>
      <w:r>
        <w:rPr>
          <w:sz w:val="16"/>
          <w:szCs w:val="16"/>
          <w:lang w:val="en-US"/>
        </w:rPr>
        <w:t xml:space="preserve"> IDF</w:t>
      </w:r>
    </w:p>
    <w:p w14:paraId="253A96B1" w14:textId="77777777" w:rsidR="00845310" w:rsidRPr="00DE5E29" w:rsidRDefault="00845310" w:rsidP="00845310">
      <w:pPr>
        <w:pStyle w:val="Paragraphedeliste"/>
        <w:numPr>
          <w:ilvl w:val="0"/>
          <w:numId w:val="2"/>
        </w:numPr>
        <w:spacing w:after="0"/>
        <w:rPr>
          <w:sz w:val="16"/>
          <w:szCs w:val="16"/>
        </w:rPr>
      </w:pPr>
      <w:r w:rsidRPr="00DE5E29">
        <w:rPr>
          <w:sz w:val="16"/>
          <w:szCs w:val="16"/>
        </w:rPr>
        <w:t>Une assiette « Bouquet Provincial de 1999 »</w:t>
      </w:r>
    </w:p>
    <w:p w14:paraId="53B3D7D8" w14:textId="77777777" w:rsidR="00845310" w:rsidRPr="00DE5E29" w:rsidRDefault="00845310" w:rsidP="00845310">
      <w:pPr>
        <w:pStyle w:val="Paragraphedeliste"/>
        <w:numPr>
          <w:ilvl w:val="0"/>
          <w:numId w:val="2"/>
        </w:numPr>
        <w:spacing w:after="0"/>
        <w:rPr>
          <w:sz w:val="16"/>
          <w:szCs w:val="16"/>
        </w:rPr>
      </w:pPr>
      <w:r w:rsidRPr="00DE5E29">
        <w:rPr>
          <w:sz w:val="16"/>
          <w:szCs w:val="16"/>
        </w:rPr>
        <w:t>Un MUG</w:t>
      </w:r>
    </w:p>
    <w:p w14:paraId="356C679D" w14:textId="77777777" w:rsidR="00845310" w:rsidRPr="00845310" w:rsidRDefault="00845310" w:rsidP="00845310">
      <w:pPr>
        <w:pStyle w:val="Paragraphedeliste"/>
        <w:numPr>
          <w:ilvl w:val="0"/>
          <w:numId w:val="2"/>
        </w:numPr>
        <w:spacing w:after="0"/>
        <w:rPr>
          <w:sz w:val="16"/>
          <w:szCs w:val="16"/>
          <w:lang w:val="en-US"/>
        </w:rPr>
      </w:pPr>
      <w:r w:rsidRPr="00845310">
        <w:rPr>
          <w:sz w:val="16"/>
          <w:szCs w:val="16"/>
          <w:lang w:val="en-US"/>
        </w:rPr>
        <w:t>Lot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Crédit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Agricole</w:t>
      </w:r>
      <w:r>
        <w:rPr>
          <w:sz w:val="16"/>
          <w:szCs w:val="16"/>
          <w:lang w:val="en-US"/>
        </w:rPr>
        <w:t xml:space="preserve"> IDF</w:t>
      </w:r>
    </w:p>
    <w:p w14:paraId="1ACFCC54" w14:textId="77777777" w:rsidR="00845310" w:rsidRPr="00845310" w:rsidRDefault="00845310" w:rsidP="00845310">
      <w:pPr>
        <w:pStyle w:val="Paragraphedeliste"/>
        <w:numPr>
          <w:ilvl w:val="0"/>
          <w:numId w:val="2"/>
        </w:numPr>
        <w:spacing w:after="0"/>
        <w:rPr>
          <w:sz w:val="16"/>
          <w:szCs w:val="16"/>
          <w:lang w:val="en-US"/>
        </w:rPr>
      </w:pPr>
      <w:r w:rsidRPr="00845310">
        <w:rPr>
          <w:sz w:val="16"/>
          <w:szCs w:val="16"/>
          <w:lang w:val="en-US"/>
        </w:rPr>
        <w:t>Lot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Crédit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Agricole</w:t>
      </w:r>
      <w:r>
        <w:rPr>
          <w:sz w:val="16"/>
          <w:szCs w:val="16"/>
          <w:lang w:val="en-US"/>
        </w:rPr>
        <w:t xml:space="preserve"> IDF</w:t>
      </w:r>
    </w:p>
    <w:p w14:paraId="30DE6146" w14:textId="77777777" w:rsidR="00845310" w:rsidRPr="00845310" w:rsidRDefault="00845310" w:rsidP="00845310">
      <w:pPr>
        <w:pStyle w:val="Paragraphedeliste"/>
        <w:numPr>
          <w:ilvl w:val="0"/>
          <w:numId w:val="2"/>
        </w:numPr>
        <w:spacing w:after="0"/>
        <w:rPr>
          <w:sz w:val="16"/>
          <w:szCs w:val="16"/>
          <w:lang w:val="en-US"/>
        </w:rPr>
      </w:pPr>
      <w:r w:rsidRPr="00845310">
        <w:rPr>
          <w:sz w:val="16"/>
          <w:szCs w:val="16"/>
          <w:lang w:val="en-US"/>
        </w:rPr>
        <w:t>Lot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Crédit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Agricole</w:t>
      </w:r>
      <w:r>
        <w:rPr>
          <w:sz w:val="16"/>
          <w:szCs w:val="16"/>
          <w:lang w:val="en-US"/>
        </w:rPr>
        <w:t xml:space="preserve"> IDF</w:t>
      </w:r>
    </w:p>
    <w:p w14:paraId="5E467B17" w14:textId="77777777" w:rsidR="00845310" w:rsidRPr="00845310" w:rsidRDefault="00845310" w:rsidP="00845310">
      <w:pPr>
        <w:pStyle w:val="Paragraphedeliste"/>
        <w:numPr>
          <w:ilvl w:val="0"/>
          <w:numId w:val="2"/>
        </w:numPr>
        <w:spacing w:after="0"/>
        <w:rPr>
          <w:sz w:val="16"/>
          <w:szCs w:val="16"/>
          <w:lang w:val="en-US"/>
        </w:rPr>
      </w:pPr>
      <w:r w:rsidRPr="00845310">
        <w:rPr>
          <w:sz w:val="16"/>
          <w:szCs w:val="16"/>
          <w:lang w:val="en-US"/>
        </w:rPr>
        <w:t>Lot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Crédit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Agricole</w:t>
      </w:r>
      <w:r>
        <w:rPr>
          <w:sz w:val="16"/>
          <w:szCs w:val="16"/>
          <w:lang w:val="en-US"/>
        </w:rPr>
        <w:t xml:space="preserve"> IDF</w:t>
      </w:r>
    </w:p>
    <w:p w14:paraId="32C5ECCA" w14:textId="12E41995" w:rsidR="00845310" w:rsidRPr="00182100" w:rsidRDefault="00845310" w:rsidP="00182100">
      <w:pPr>
        <w:pStyle w:val="Paragraphedeliste"/>
        <w:numPr>
          <w:ilvl w:val="0"/>
          <w:numId w:val="2"/>
        </w:numPr>
        <w:spacing w:after="0"/>
        <w:rPr>
          <w:sz w:val="16"/>
          <w:szCs w:val="16"/>
          <w:lang w:val="en-US"/>
        </w:rPr>
      </w:pPr>
      <w:r w:rsidRPr="00845310">
        <w:rPr>
          <w:sz w:val="16"/>
          <w:szCs w:val="16"/>
          <w:lang w:val="en-US"/>
        </w:rPr>
        <w:t>Lot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Crédit</w:t>
      </w:r>
      <w:r>
        <w:rPr>
          <w:sz w:val="16"/>
          <w:szCs w:val="16"/>
          <w:lang w:val="en-US"/>
        </w:rPr>
        <w:t xml:space="preserve"> </w:t>
      </w:r>
      <w:r w:rsidRPr="00845310">
        <w:rPr>
          <w:sz w:val="16"/>
          <w:szCs w:val="16"/>
        </w:rPr>
        <w:t>Agricole</w:t>
      </w:r>
      <w:r>
        <w:rPr>
          <w:sz w:val="16"/>
          <w:szCs w:val="16"/>
          <w:lang w:val="en-US"/>
        </w:rPr>
        <w:t xml:space="preserve"> IDF</w:t>
      </w:r>
    </w:p>
    <w:sectPr w:rsidR="00845310" w:rsidRPr="00182100" w:rsidSect="00962FA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16C1" w14:textId="77777777" w:rsidR="0034504A" w:rsidRDefault="0034504A" w:rsidP="0034504A">
      <w:pPr>
        <w:spacing w:after="0" w:line="240" w:lineRule="auto"/>
      </w:pPr>
      <w:r>
        <w:separator/>
      </w:r>
    </w:p>
  </w:endnote>
  <w:endnote w:type="continuationSeparator" w:id="0">
    <w:p w14:paraId="18024705" w14:textId="77777777" w:rsidR="0034504A" w:rsidRDefault="0034504A" w:rsidP="0034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E712" w14:textId="77777777" w:rsidR="0034504A" w:rsidRDefault="0034504A" w:rsidP="0034504A">
      <w:pPr>
        <w:spacing w:after="0" w:line="240" w:lineRule="auto"/>
      </w:pPr>
      <w:r>
        <w:separator/>
      </w:r>
    </w:p>
  </w:footnote>
  <w:footnote w:type="continuationSeparator" w:id="0">
    <w:p w14:paraId="0BF0411B" w14:textId="77777777" w:rsidR="0034504A" w:rsidRDefault="0034504A" w:rsidP="00345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0766"/>
    <w:multiLevelType w:val="hybridMultilevel"/>
    <w:tmpl w:val="0CA8CA74"/>
    <w:lvl w:ilvl="0" w:tplc="D56C4A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F1745"/>
    <w:multiLevelType w:val="hybridMultilevel"/>
    <w:tmpl w:val="8FE6EC52"/>
    <w:lvl w:ilvl="0" w:tplc="5DD41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204180">
    <w:abstractNumId w:val="1"/>
  </w:num>
  <w:num w:numId="2" w16cid:durableId="49252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21"/>
    <w:rsid w:val="00052FD9"/>
    <w:rsid w:val="00182100"/>
    <w:rsid w:val="001C684E"/>
    <w:rsid w:val="002325BD"/>
    <w:rsid w:val="0028758A"/>
    <w:rsid w:val="0034504A"/>
    <w:rsid w:val="00372014"/>
    <w:rsid w:val="00386C37"/>
    <w:rsid w:val="003A6054"/>
    <w:rsid w:val="003C67B0"/>
    <w:rsid w:val="003D195D"/>
    <w:rsid w:val="003F0247"/>
    <w:rsid w:val="00403449"/>
    <w:rsid w:val="004259B2"/>
    <w:rsid w:val="00523193"/>
    <w:rsid w:val="005816FE"/>
    <w:rsid w:val="005C5249"/>
    <w:rsid w:val="005D0133"/>
    <w:rsid w:val="00631FE1"/>
    <w:rsid w:val="006F0A47"/>
    <w:rsid w:val="00704E31"/>
    <w:rsid w:val="0079693F"/>
    <w:rsid w:val="007F29CE"/>
    <w:rsid w:val="0081754C"/>
    <w:rsid w:val="00845310"/>
    <w:rsid w:val="009049FC"/>
    <w:rsid w:val="00962FA9"/>
    <w:rsid w:val="009A3421"/>
    <w:rsid w:val="00BE32C3"/>
    <w:rsid w:val="00C40496"/>
    <w:rsid w:val="00C83D13"/>
    <w:rsid w:val="00D47CF3"/>
    <w:rsid w:val="00D82B61"/>
    <w:rsid w:val="00DE5E29"/>
    <w:rsid w:val="00E22C18"/>
    <w:rsid w:val="00E6593D"/>
    <w:rsid w:val="00E740D3"/>
    <w:rsid w:val="00E809DB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2A59D8"/>
  <w15:docId w15:val="{91AD8265-A767-402E-9AB6-70838A66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DECHERF</dc:creator>
  <cp:lastModifiedBy>DECHERF Alexandre (Storengy France)</cp:lastModifiedBy>
  <cp:revision>5</cp:revision>
  <cp:lastPrinted>2017-09-15T14:12:00Z</cp:lastPrinted>
  <dcterms:created xsi:type="dcterms:W3CDTF">2023-08-30T17:22:00Z</dcterms:created>
  <dcterms:modified xsi:type="dcterms:W3CDTF">2023-08-30T17:30:00Z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2021-09-01T09:26:28Z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459045e1-215f-48c0-ac07-5465ebde527c</vt:lpwstr>
  </property>
  <property fmtid="{D5CDD505-2E9C-101B-9397-08002B2CF9AE}" pid="8" name="MSIP_Label_c135c4ba-2280-41f8-be7d-6f21d368baa3_ContentBits">
    <vt:lpwstr>0</vt:lpwstr>
  </property>
</Properties>
</file>